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94" w:rsidRPr="00867594" w:rsidRDefault="00867594" w:rsidP="0086759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</w:rPr>
      </w:pPr>
      <w:r w:rsidRPr="00867594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</w:rPr>
        <w:t>Об утверждении федерального стандарта спортивной подготовки по виду спорта "бокс"</w:t>
      </w:r>
    </w:p>
    <w:p w:rsidR="00867594" w:rsidRPr="00867594" w:rsidRDefault="00867594" w:rsidP="0086759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67594">
        <w:rPr>
          <w:rFonts w:ascii="Arial" w:eastAsia="Times New Roman" w:hAnsi="Arial" w:cs="Arial"/>
          <w:color w:val="3C3C3C"/>
          <w:spacing w:val="2"/>
          <w:sz w:val="31"/>
          <w:szCs w:val="31"/>
        </w:rPr>
        <w:t>МИНИСТЕРСТВО СПОРТА РОССИЙСКОЙ ФЕДЕРАЦИИ</w:t>
      </w:r>
    </w:p>
    <w:p w:rsidR="00867594" w:rsidRPr="00867594" w:rsidRDefault="00867594" w:rsidP="0086759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67594">
        <w:rPr>
          <w:rFonts w:ascii="Arial" w:eastAsia="Times New Roman" w:hAnsi="Arial" w:cs="Arial"/>
          <w:color w:val="3C3C3C"/>
          <w:spacing w:val="2"/>
          <w:sz w:val="31"/>
          <w:szCs w:val="31"/>
        </w:rPr>
        <w:t>ПРИКАЗ</w:t>
      </w:r>
    </w:p>
    <w:p w:rsidR="00867594" w:rsidRPr="00867594" w:rsidRDefault="00867594" w:rsidP="0086759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67594">
        <w:rPr>
          <w:rFonts w:ascii="Arial" w:eastAsia="Times New Roman" w:hAnsi="Arial" w:cs="Arial"/>
          <w:color w:val="3C3C3C"/>
          <w:spacing w:val="2"/>
          <w:sz w:val="31"/>
          <w:szCs w:val="31"/>
        </w:rPr>
        <w:t>от 16 апреля 2018 года N 348</w:t>
      </w:r>
    </w:p>
    <w:p w:rsidR="00867594" w:rsidRPr="00867594" w:rsidRDefault="00867594" w:rsidP="0086759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67594">
        <w:rPr>
          <w:rFonts w:ascii="Arial" w:eastAsia="Times New Roman" w:hAnsi="Arial" w:cs="Arial"/>
          <w:color w:val="3C3C3C"/>
          <w:spacing w:val="2"/>
          <w:sz w:val="31"/>
          <w:szCs w:val="31"/>
        </w:rPr>
        <w:t>Об утверждении федерального стандарта спортивной подготовки по виду спорта "бокс"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В соответствии с </w:t>
      </w:r>
      <w:hyperlink r:id="rId4" w:history="1">
        <w:r w:rsidRPr="008675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частью 1 статьи 34 Федерального закона от 04.12.2007 N 329-ФЗ "О физической культуре и спорте в Российской Федерации"</w:t>
        </w:r>
      </w:hyperlink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2007, N 50, ст.6242; 2011, N 50, ст.7354; 2012, N 53 (ч.1), ст.7582) и </w:t>
      </w:r>
      <w:hyperlink r:id="rId5" w:history="1">
        <w:r w:rsidRPr="008675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подпунктом 4.2.27 Положения о Министерстве спорта Российской Федерации</w:t>
        </w:r>
      </w:hyperlink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, утвержденного </w:t>
      </w:r>
      <w:hyperlink r:id="rId6" w:history="1">
        <w:r w:rsidRPr="008675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Правительства Российской Федерации от 19.06.2012 N 607</w:t>
        </w:r>
      </w:hyperlink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2012, N 26, ст.3525; 2013, N 30 (ч.2), ст.4112, N 45, ст.5822; 2015, N 2, ст.491, N 18, ст.2711; 2016, N 28, ст.4741),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приказываю: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1. Утвердить прилагаемый федеральный стандарт спортивной подготовки по виду спорта "бокс".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2. Признать утратившим силу </w:t>
      </w:r>
      <w:hyperlink r:id="rId7" w:history="1">
        <w:r w:rsidRPr="008675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приказ Министерства спорта Российской Федерации от 20.03.2013 N 123 "Об утверждении Федерального стандарта спортивной подготовки по виду спорта бокс"</w:t>
        </w:r>
      </w:hyperlink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 (зарегистрирован Министерством юстиции Российской Федерации 30.05.2013, регистрационный N 28598).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3. Контроль за исполнением настоящего приказа возложить на заместителя Министра спорта Российской Федерации С.В.Косилова.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Министр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П.А.Колобков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Зарегистрировано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в Министерстве юстиции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Российской Федерации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4 мая 2018 года,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регистрационный N 50987</w:t>
      </w:r>
    </w:p>
    <w:p w:rsidR="00867594" w:rsidRPr="00867594" w:rsidRDefault="00867594" w:rsidP="0086759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67594">
        <w:rPr>
          <w:rFonts w:ascii="Arial" w:eastAsia="Times New Roman" w:hAnsi="Arial" w:cs="Arial"/>
          <w:color w:val="3C3C3C"/>
          <w:spacing w:val="2"/>
          <w:sz w:val="31"/>
          <w:szCs w:val="31"/>
        </w:rPr>
        <w:t>Федеральный стандарт спортивной подготовки по виду спорта "бокс"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УТВЕРЖДЕН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приказом Минспорта России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от 16 апреля 2018 года N 348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Федеральный стандарт спортивной подготовки по виду спорта "бокс" (далее - ФССП) разработан на основании </w:t>
      </w:r>
      <w:hyperlink r:id="rId8" w:history="1">
        <w:r w:rsidRPr="008675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части 1 статьи 34 Федерального закона от 04.12.2007 N 329-ФЗ "О физической культуре и спорте в Российской Федерации"</w:t>
        </w:r>
      </w:hyperlink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 (далее - Федеральный закон) </w:t>
      </w: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(Собрание законодательства Российской Федерации, 2007, N 50, ст.6242; 2011, N 50, ст.7354; 2012, N 53 (ч.1), ст.7582) и </w:t>
      </w:r>
      <w:hyperlink r:id="rId9" w:history="1">
        <w:r w:rsidRPr="008675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подпункта 4.2.27 Положения о Министерстве спорта Российской Федерации</w:t>
        </w:r>
      </w:hyperlink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, утвержденного </w:t>
      </w:r>
      <w:hyperlink r:id="rId10" w:history="1">
        <w:r w:rsidRPr="008675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Правительства Российской Федерации от 19.06.2012 N 607</w:t>
        </w:r>
      </w:hyperlink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(Собрание законодательства Российской Федерации, 2012, N 26, ст.3525; 2013, N 30 (ч.2), ст.4112, N 45, ст.5822; 2015, N 2, ст.491, N 18, ст.2711; 2016, N 28, ст.4741), и определяет условия и минимальные требования к спортивной подготовке в организациях, осуществляющих спортивную подготовку в соответствии с </w:t>
      </w:r>
      <w:hyperlink r:id="rId11" w:history="1">
        <w:r w:rsidRPr="008675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Федеральным законом</w:t>
        </w:r>
      </w:hyperlink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</w:p>
    <w:p w:rsidR="00867594" w:rsidRPr="00867594" w:rsidRDefault="00867594" w:rsidP="008675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867594">
        <w:rPr>
          <w:rFonts w:ascii="Arial" w:eastAsia="Times New Roman" w:hAnsi="Arial" w:cs="Arial"/>
          <w:color w:val="4C4C4C"/>
          <w:spacing w:val="2"/>
          <w:sz w:val="29"/>
          <w:szCs w:val="29"/>
        </w:rPr>
        <w:t>I. Требования к структуре и содержанию программ спортивной подготовки, в том числе к освоению их теоретических и практических разделов применительно к каждому этапу спортивной подготовки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1. Программа спортивной подготовки по виду спорта "бокс" (далее - Программа) должна иметь следующую структуру и содержание: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титульный лист;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пояснительную записку;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нормативную часть;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методическую часть;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систему контроля и зачетные требования;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перечень информационного обеспечения;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план физкультурных мероприятий и спортивных мероприятий.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1.1. На "Титульном листе" Программы указывается: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наименование вида спорта;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наименование организации, осуществляющей спортивную подготовку;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название Программы;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реквизиты и наименование нормативного правового акта, которым утверждается ФССП;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срок реализации Программы;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год составления Программы.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1.2. В "Пояснительной записке" Программы дается характеристика вида спорта, его отличительные особенности и специфика организации тренировочного процесса, излагается структура системы многолетней подготовки (этапы, уровни, дисциплины).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1.3. "Нормативная часть" Программы должна содержать: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продолжительность этапов спортивной подготовки, возраст лиц для зачисления на этапы спортивной подготовки и количество лиц, проходящих спортивную подготовку в группах на этапах спортивной подготовки по виду спорта "бокс" (приложение N 1 к настоящему ФССП);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соотношение объемов тренировочного процесса по видам спортивной подготовки на этапах спортивной подготовки по виду спорта "бокс" (приложение N 2 к настоящему ФССП);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планируемые показатели и объемы соревновательной деятельности по виду спорта "бокс" (приложение N 3 к настоящему ФССП);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режимы тренировочной работы;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медицинские, возрастные и психофизические требования к лицам, проходящим спортивную подготовку;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предельные тренировочные нагрузки;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требования к экипировке, спортивному инвентарю и оборудованию;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- объем индивидуальной спортивной подготовки;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структуру годичного цикла (название и продолжительность периодов, этапов, мезоциклов).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1.4. "Методическая часть" Программы должна содержать: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рекомендации по проведению тренировочных занятий, а также требования к технике безопасности в условиях тренировочных занятий и спортивных соревнований;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рекомендуемые объемы тренировочных и соревновательных нагрузок;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рекомендации по планированию спортивных результатов;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требования к организации и проведению врачебно-педагогического, психологического и биохимического контроля;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планы проведения тренировочных занятий по каждому этапу спортивной подготовки с разбивкой на периоды подготовки;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рекомендации по организации психологической подготовки;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планы применения восстановительных средств;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планы антидопинговых мероприятий;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планы инструкторской и судейской практики.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1.5. "Система контроля и зачетные требования" Программы должна включать: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конкретизацию критериев подготовки лиц, проходящих спортивную подготовку на каждом этапе спортивной подготовки, с учетом возраста и влияния физических качеств и телосложения на результативность по виду спорта "бокс" (приложение N 4 к настоящему ФССП);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требования к результатам реализации Программы на каждом этапе спортивной подготовки, выполнение которых дает основание для перевода лица, проходящего спортивную подготовку на следующий этап спортивной подготовки;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виды контроля общей физической и специальной физической, технической и тактической подготовки, комплекс контрольных испытаний и контрольно-переводные нормативы по годам и этапам спортивной подготовки, сроки проведения контроля;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комплексы контрольных упражнений для оценки общей физической, специальной физической, технической, тактической подготовки лиц, проходящих спортивную подготовку, методические указания по организации тестирования, методам и организации медико-биологического обследования.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1.6. "Перечень информационного обеспечения" Программы должен включать: список литературных источников, перечень аудиовизуальных средств, перечень Интернет-ресурсов, необходимых для использования в работе лицами, осуществляющими спортивную подготовку, и при прохождении спортивной подготовки лицами, проходящими спортивную подготовку.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1.7. "План физкультурных мероприятий и спортивных мероприятий" Программы формируется организацией, осуществляющей спортивную подготовку, на основе Единого календарного плана межрегиональных, всероссийских и международных физкультурных мероприятий и спортивных мероприятий, календарных планов физкультурных мероприятий и спортивных мероприятий субъекта Российской Федерации, муниципальных образований.</w:t>
      </w:r>
    </w:p>
    <w:p w:rsidR="00867594" w:rsidRPr="00867594" w:rsidRDefault="00867594" w:rsidP="008675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867594">
        <w:rPr>
          <w:rFonts w:ascii="Arial" w:eastAsia="Times New Roman" w:hAnsi="Arial" w:cs="Arial"/>
          <w:color w:val="4C4C4C"/>
          <w:spacing w:val="2"/>
          <w:sz w:val="29"/>
          <w:szCs w:val="29"/>
        </w:rPr>
        <w:t>II. Нормативы физической подготовки и иные спортивные нормативы с учетом возраста, пола лиц, проходящих спортивную подготовку, особенностей вида спорта "бокс" (спортивных дисциплин)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2. Нормативы по видам спортивной подготовки и их соотношение на этапах спортивной подготовки в группах, занимающихся видом спорта "бокс", с учетом спортивных дисциплин, включают в себя: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2.1. Нормативы общей физической и специальной физической подготовки для зачисления в группы на этапе начальной подготовки (приложение N 5 к настоящему ФССП).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2.2. Нормативы общей физической и специальной физической подготовки для зачисления в группы на тренировочном этапе (этапе спортивной специализации) (приложение N 6 к настоящему ФССП).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2.3. Нормативы общей физической и специальной физической подготовки для зачисления в группы на этапе совершенствования спортивного мастерства (приложение N 7 к настоящему ФССП).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2.4. Нормативы общей физической и специальной физической подготовки для зачисления в группы на этапе высшего спортивного мастерства (приложение N 8 к настоящему ФССП).</w:t>
      </w:r>
    </w:p>
    <w:p w:rsidR="00867594" w:rsidRPr="00867594" w:rsidRDefault="00867594" w:rsidP="008675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867594">
        <w:rPr>
          <w:rFonts w:ascii="Arial" w:eastAsia="Times New Roman" w:hAnsi="Arial" w:cs="Arial"/>
          <w:color w:val="4C4C4C"/>
          <w:spacing w:val="2"/>
          <w:sz w:val="29"/>
          <w:szCs w:val="29"/>
        </w:rPr>
        <w:t>III. Требования к участию лиц, проходящих спортивную подготовку, и лиц, ее осуществляющих, в спортивных соревнованиях, предусмотренных в соответствии с реализуемой программой спортивной подготовки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3. Требования к участию в спортивных соревнованиях лиц, проходящих спортивную подготовку: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соответствие возраста и пола положению (регламенту) об официальных спортивных соревнованиях и правилам вида спорта "бокс";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соответствие уровня спортивной квалификации положению (регламенту) об официальных спортивных соревнованиях согласно Единой всероссийской спортивной классификации и правилам вида спорта "бокс";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выполнение плана спортивной подготовки;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прохождение предварительного соревновательного отбора;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наличие соответствующего медицинского заключения о допуске к участию в спортивных соревнованиях;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4. Лица, проходящие спортивную подготовку, и лица, ее осуществляющие, направляются организацией, реализующей спортивную подготовку, на спортивные соревнования в соответствии с содержащимся в Программе планом физкультурных мероприятий и спортивных мероприятий и положениями (регламентами) о спортивных соревнованиях и спортивных мероприятиях.</w:t>
      </w:r>
    </w:p>
    <w:p w:rsidR="00867594" w:rsidRPr="00867594" w:rsidRDefault="00867594" w:rsidP="008675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867594">
        <w:rPr>
          <w:rFonts w:ascii="Arial" w:eastAsia="Times New Roman" w:hAnsi="Arial" w:cs="Arial"/>
          <w:color w:val="4C4C4C"/>
          <w:spacing w:val="2"/>
          <w:sz w:val="29"/>
          <w:szCs w:val="29"/>
        </w:rPr>
        <w:t>IV. Требования к результатам реализации программ спортивной подготовки на каждом из этапов спортивной подготовки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5. Результатом реализации Программы является: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5.1. На этапе начальной подготовки: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формирование устойчивого интереса к занятиям спортом;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формирование широкого круга двигательных умений и навыков;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освоение основ техники по виду спорта "бокс";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- всестороннее гармоничное развитие физических качеств;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укрепление здоровья;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отбор перспективных юных спортсменов для дальнейшей спортивной подготовки.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5.2. На тренировочном этапе (этапе спортивной специализации):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повышение уровня общей физической и специальной физической, технической, тактической, теоретической и психологической подготовки;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приобретение опыта и достижение стабильности выступления на официальных спортивных соревнованиях по виду спорта "бокс";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формирование спортивной мотивации;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укрепление здоровья.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5.3. На этапе совершенствования спортивного мастерства: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повышение функциональных возможностей организма;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совершенствование общих и специальных физических качеств, технической, тактической и психологической подготовки;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стабильность демонстрации высоких спортивных результатов на официальных межрегиональных и всероссийских спортивных соревнованиях;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поддержание высокого уровня спортивной мотивации;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сохранение здоровья.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5.4. На этапе высшего спортивного мастерства: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достижение результатов уровня спортивных сборных команд Российской Федерации;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повышение стабильности демонстрации высоких спортивных результатов на официальных всероссийских и международных спортивных соревнованиях.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6. Максимальный возраст лиц, проходящих спортивную подготовку по Программе на этапе высшего спортивного мастерства, не ограничивается.</w:t>
      </w:r>
    </w:p>
    <w:p w:rsidR="00867594" w:rsidRPr="00867594" w:rsidRDefault="00867594" w:rsidP="008675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867594">
        <w:rPr>
          <w:rFonts w:ascii="Arial" w:eastAsia="Times New Roman" w:hAnsi="Arial" w:cs="Arial"/>
          <w:color w:val="4C4C4C"/>
          <w:spacing w:val="2"/>
          <w:sz w:val="29"/>
          <w:szCs w:val="29"/>
        </w:rPr>
        <w:t>V. Особенности осуществления спортивной подготовки по отдельным спортивным дисциплинам по виду спорта "бокс"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7. Особенности осуществления спортивной подготовки по спортивным дисциплинам вида спорта "бокс" определяются в Программе и учитываются при: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составлении планов спортивной подготовки, начиная с тренировочного этапа (этапа спортивной специализации);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составлении плана физкультурных мероприятий и спортивных мероприятий.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8. 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 и не должен превышать нормативы максимального объема тренировочной нагрузки (приложение N 9 к настоящему ФССП).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9. Основными формами осуществления спортивной подготовки являются: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групповые и индивидуальные тренировочные и теоретические занятия;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работа по индивидуальным планам;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тренировочные сборы;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участие в спортивных соревнованиях и мероприятиях;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инструкторская и судейская практика;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медико-восстановительные мероприятия;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тестирование и контроль.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10. 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11. Для проведения занятий на этапах совершенствования спортивного мастерства и высшего спортивного мастерства, кроме основного тренера (тренера-преподавателя) допускается привлечение дополнительно второго тренера (тренера-преподавателя) по общей физической и специальной физической подготовке при условии их одновременной работы с лицами, проходящими спортивную подготовку.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12. Для обеспечения круглогодичности спортивной подготовки, подготовки к спортивным соревнованиям лиц, проходящих спортивную подготовку, организуются тренировочные сборы, являющиеся составной частью (продолжением) тренировочного процесса в соответствии с перечнем тренировочных сборов (приложение N 10 к настоящему ФССП).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13. Порядок формирования групп спортивной подготовки определяется организациями, осуществляющими спортивную подготовку, самостоятельно.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14. Для зачисления в группы спортивной подготовки необходим: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на этапе совершенствования спортивного мастерства - спортивный разряд "кандидат в мастера спорта";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на этапе высшего спортивного мастерства - спортивное звание "мастер спорта России".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15. Лицам, проходящим спортивную подготовку, не выполнившим предъявляемые Программой требования, предоставляется возможность продолжить спортивную подготовку на том же этапе спортивной подготовки.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16. Комплектование групп спортивной подготовки, а также планирование тренировочных занятий (по объему и интенсивности тренировочных нагрузок разной направленности) осуществляются в соответствии с гендерными и возрастными особенностями развития.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17. В зависимости от условий и организации занятий, а также условий проведения спортивных соревнований, спортивная подготовка 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</w:p>
    <w:p w:rsidR="00867594" w:rsidRPr="00867594" w:rsidRDefault="00867594" w:rsidP="008675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867594">
        <w:rPr>
          <w:rFonts w:ascii="Arial" w:eastAsia="Times New Roman" w:hAnsi="Arial" w:cs="Arial"/>
          <w:color w:val="4C4C4C"/>
          <w:spacing w:val="2"/>
          <w:sz w:val="29"/>
          <w:szCs w:val="29"/>
        </w:rPr>
        <w:t>VI. Требования к условиям реализации программ спортивной подготовки, в том числе кадрам, материально-технической базе и инфраструктуре организаций, осуществляющих спортивную подготовку, и иным условиям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18. Организации, осуществляющие спортивную подготовку, должны обеспечить соблюдение требований к условиям реализации Программ, в том числе кадрам, материально-технической базе, инфраструктуре, и иным условиям, установленным настоящим ФССП.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19. Требования к кадрам организаций, осуществляющих спортивную подготовку: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19.1. Уровень квалификации лиц, осуществляющих спортивную подготовку, должен соответствовать требованиям, определенным </w:t>
      </w:r>
      <w:hyperlink r:id="rId12" w:history="1">
        <w:r w:rsidRPr="008675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</w:t>
        </w:r>
      </w:hyperlink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, утвержденным </w:t>
      </w:r>
      <w:hyperlink r:id="rId13" w:history="1">
        <w:r w:rsidRPr="008675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приказом Минздравсоцразвития России от 15.08.2011 N 916н</w:t>
        </w:r>
      </w:hyperlink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 (зарегистрирован Минюстом России 14.10.2011, регистрационный N 22054) (далее - ЕКСД), в том числе: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- на этапе начальной подготовки -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на тренировочном этапе (этапе спортивной специализации) - наличие среднего профессионального образования или высшего профессионального образования и стажа работы по специальности не менее одного года;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на этапах совершенствования спортивного мастерства и высшего спортивного мастерства - наличие высшего профессионального образования и стажа работы по специальности не менее трех лет.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19.2. Лица, не имеющие специальной подготовки или стажа работы, установленных в разделе "Требования к квалификации" </w:t>
      </w:r>
      <w:hyperlink r:id="rId14" w:history="1">
        <w:r w:rsidRPr="008675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ЕКСД</w:t>
        </w:r>
      </w:hyperlink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________________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 </w:t>
      </w:r>
      <w:hyperlink r:id="rId15" w:history="1">
        <w:r w:rsidRPr="008675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Пункт 6 ЕКСД</w:t>
        </w:r>
      </w:hyperlink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19.3. Количественный расчет кадровой потребности осуществляется на основе тарификации тренерского состава, планово-расчетных показателей количества лиц, осуществляющих спортивную подготовку, и режима эксплуатации спортивных сооружений, на которых осуществляется реализация Программы.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20. Требования к материально-технической базе и инфраструктуре организаций, осуществляющих спортивную подготовку, и иным условиям: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наличие тренировочного спортивного зала;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наличие тренажерного зала;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наличие раздевалок, душевых;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наличие медицинского пункта объекта спорта, оборудованного в соответствии с </w:t>
      </w:r>
      <w:hyperlink r:id="rId16" w:history="1">
        <w:r w:rsidRPr="008675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приказом Минздрава России от 01.03.2016 N 134н "О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</w:t>
        </w:r>
      </w:hyperlink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(зарегистрирован Минюстом России 21.06.2016, регистрационный N 42578);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обеспечение оборудованием и спортивным инвентарем, необходимыми для прохождения спортивной подготовки (приложение N 11 к настоящему ФССП);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обеспечение спортивной экипировкой (приложение N 12 к настоящему ФССП);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обеспечение проезда к месту проведения спортивных мероприятий и обратно;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обеспечение питанием и проживанием в период проведения спортивных мероприятий;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- осуществление медицинского обеспечения лиц, проходящих спортивную подготовку, в том числе организацию систематического медицинского контроля.</w:t>
      </w:r>
    </w:p>
    <w:p w:rsidR="00867594" w:rsidRPr="00867594" w:rsidRDefault="00867594" w:rsidP="008675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867594">
        <w:rPr>
          <w:rFonts w:ascii="Arial" w:eastAsia="Times New Roman" w:hAnsi="Arial" w:cs="Arial"/>
          <w:color w:val="4C4C4C"/>
          <w:spacing w:val="2"/>
          <w:sz w:val="29"/>
          <w:szCs w:val="29"/>
        </w:rPr>
        <w:t>Приложение N 1. Продолжительность этапов спортивной подготовки, возраст лиц для зачисления на этапы спортивной подготовки и количество лиц, проходящих спортивную подготовку в группах на этапах спортивной подготовки по виду спорта "бокс"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Приложение N 1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к федеральному стандарту спортивной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подготовки по виду спорта "бокс"</w:t>
      </w:r>
    </w:p>
    <w:p w:rsidR="00867594" w:rsidRPr="00867594" w:rsidRDefault="00867594" w:rsidP="0086759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67594">
        <w:rPr>
          <w:rFonts w:ascii="Arial" w:eastAsia="Times New Roman" w:hAnsi="Arial" w:cs="Arial"/>
          <w:color w:val="3C3C3C"/>
          <w:spacing w:val="2"/>
          <w:sz w:val="31"/>
          <w:szCs w:val="31"/>
        </w:rPr>
        <w:t>Продолжительность этапов спортивной подготовки, возраст лиц для зачисления на этапы спортивной подготовки и количество лиц, проходящих спортивную подготовку в группах на этапах спортивной подготовки по виду спорта "бокс"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83"/>
        <w:gridCol w:w="2375"/>
        <w:gridCol w:w="2143"/>
        <w:gridCol w:w="2054"/>
      </w:tblGrid>
      <w:tr w:rsidR="00867594" w:rsidRPr="00867594" w:rsidTr="00867594">
        <w:trPr>
          <w:trHeight w:val="15"/>
        </w:trPr>
        <w:tc>
          <w:tcPr>
            <w:tcW w:w="3326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87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772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87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867594" w:rsidRPr="00867594" w:rsidTr="00867594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Этапы спортивной подготовки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Продолжительность этапов (в годах)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Возраст для зачисления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(лет)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Количество лиц (человек)</w:t>
            </w:r>
          </w:p>
        </w:tc>
      </w:tr>
      <w:tr w:rsidR="00867594" w:rsidRPr="00867594" w:rsidTr="00867594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Этап начальной подготовки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12-15</w:t>
            </w:r>
          </w:p>
        </w:tc>
      </w:tr>
      <w:tr w:rsidR="00867594" w:rsidRPr="00867594" w:rsidTr="00867594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Тренировочный этап (этап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спортивной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специализации)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10-12</w:t>
            </w:r>
          </w:p>
        </w:tc>
      </w:tr>
      <w:tr w:rsidR="00867594" w:rsidRPr="00867594" w:rsidTr="00867594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Этап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совершенствования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спортивного мастерства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Без ограничений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4-7</w:t>
            </w:r>
          </w:p>
        </w:tc>
      </w:tr>
      <w:tr w:rsidR="00867594" w:rsidRPr="00867594" w:rsidTr="00867594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Этап высшего спортивного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мастерства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Без ограничений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1-4</w:t>
            </w:r>
          </w:p>
        </w:tc>
      </w:tr>
    </w:tbl>
    <w:p w:rsidR="00867594" w:rsidRPr="00867594" w:rsidRDefault="00867594" w:rsidP="008675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867594">
        <w:rPr>
          <w:rFonts w:ascii="Arial" w:eastAsia="Times New Roman" w:hAnsi="Arial" w:cs="Arial"/>
          <w:color w:val="4C4C4C"/>
          <w:spacing w:val="2"/>
          <w:sz w:val="29"/>
          <w:szCs w:val="29"/>
        </w:rPr>
        <w:t>Приложение N 2. Соотношение объемов тренировочного процесса по видам спортивной подготовки на этапах спортивной подготовки по виду спорта "бокс"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Приложение N 2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к федеральному стандарту спортивной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подготовки по виду спорта "бокс"</w:t>
      </w:r>
    </w:p>
    <w:p w:rsidR="00867594" w:rsidRPr="00867594" w:rsidRDefault="00867594" w:rsidP="0086759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67594">
        <w:rPr>
          <w:rFonts w:ascii="Arial" w:eastAsia="Times New Roman" w:hAnsi="Arial" w:cs="Arial"/>
          <w:color w:val="3C3C3C"/>
          <w:spacing w:val="2"/>
          <w:sz w:val="31"/>
          <w:szCs w:val="31"/>
        </w:rPr>
        <w:t>Соотношение объемов тренировочного процесса по видам спортивной подготовки на этапах спортивной подготовки по виду спорта "бокс"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40"/>
        <w:gridCol w:w="819"/>
        <w:gridCol w:w="906"/>
        <w:gridCol w:w="951"/>
        <w:gridCol w:w="1004"/>
        <w:gridCol w:w="1747"/>
        <w:gridCol w:w="1488"/>
      </w:tblGrid>
      <w:tr w:rsidR="00867594" w:rsidRPr="00867594" w:rsidTr="00867594">
        <w:trPr>
          <w:trHeight w:val="15"/>
        </w:trPr>
        <w:tc>
          <w:tcPr>
            <w:tcW w:w="3142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09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924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294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09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033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867594" w:rsidRPr="00867594" w:rsidTr="00867594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Виды спортивной</w:t>
            </w:r>
          </w:p>
        </w:tc>
        <w:tc>
          <w:tcPr>
            <w:tcW w:w="81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Этапы и периоды спортивной подготовки</w:t>
            </w:r>
          </w:p>
        </w:tc>
      </w:tr>
      <w:tr w:rsidR="00867594" w:rsidRPr="00867594" w:rsidTr="00867594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подготовки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Этап начальной подготовки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Тренировочный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этап (этап спортивной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специализации)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Этап совершенство-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вания спортивного мастерства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Этап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высшего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спортивного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мастерства</w:t>
            </w:r>
          </w:p>
        </w:tc>
      </w:tr>
      <w:tr w:rsidR="00867594" w:rsidRPr="00867594" w:rsidTr="00867594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До года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Свыше года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До двух лет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Свыше двух лет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594" w:rsidRPr="00867594" w:rsidTr="00867594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Общая физическая подготовка (%)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50-64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46-60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36-46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24-30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25-33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25-32</w:t>
            </w:r>
          </w:p>
        </w:tc>
      </w:tr>
      <w:tr w:rsidR="00867594" w:rsidRPr="00867594" w:rsidTr="00867594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Специальная физическая</w:t>
            </w:r>
          </w:p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подготовка (%)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18-23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18-23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20-26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24-30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23-29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18-24</w:t>
            </w:r>
          </w:p>
        </w:tc>
      </w:tr>
      <w:tr w:rsidR="00867594" w:rsidRPr="00867594" w:rsidTr="00867594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Техническая, тактическая</w:t>
            </w:r>
          </w:p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подготовка (%)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18-23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22-28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24-30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32-42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26-34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30-38</w:t>
            </w:r>
          </w:p>
        </w:tc>
      </w:tr>
      <w:tr w:rsidR="00867594" w:rsidRPr="00867594" w:rsidTr="00867594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Теоретическая и психологическая подготовка (%)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3-4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2-3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4-5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3-4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2-3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2-3</w:t>
            </w:r>
          </w:p>
        </w:tc>
      </w:tr>
      <w:tr w:rsidR="00867594" w:rsidRPr="00867594" w:rsidTr="00867594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Восстановительные мероприятия (%)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1-2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1-2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4-5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5-6</w:t>
            </w:r>
          </w:p>
        </w:tc>
      </w:tr>
      <w:tr w:rsidR="00867594" w:rsidRPr="00867594" w:rsidTr="00867594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Инструкторская и судейская практика (%)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1-2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1-2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2-3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2-3</w:t>
            </w:r>
          </w:p>
        </w:tc>
      </w:tr>
      <w:tr w:rsidR="00867594" w:rsidRPr="00867594" w:rsidTr="00867594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Участие в спортивных соревнованиях (%)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3-4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4-5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4-5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5-6</w:t>
            </w:r>
          </w:p>
        </w:tc>
      </w:tr>
    </w:tbl>
    <w:p w:rsidR="00867594" w:rsidRPr="00867594" w:rsidRDefault="00867594" w:rsidP="008675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867594">
        <w:rPr>
          <w:rFonts w:ascii="Arial" w:eastAsia="Times New Roman" w:hAnsi="Arial" w:cs="Arial"/>
          <w:color w:val="4C4C4C"/>
          <w:spacing w:val="2"/>
          <w:sz w:val="29"/>
          <w:szCs w:val="29"/>
        </w:rPr>
        <w:t>Приложение N 3. Планируемые показатели и объемы соревновательной деятельности по виду спорта "бокс"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Приложение N 3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к федеральному стандарту спортивной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подготовки по виду спорта "бокс"</w:t>
      </w:r>
    </w:p>
    <w:p w:rsidR="00867594" w:rsidRPr="00867594" w:rsidRDefault="00867594" w:rsidP="0086759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67594">
        <w:rPr>
          <w:rFonts w:ascii="Arial" w:eastAsia="Times New Roman" w:hAnsi="Arial" w:cs="Arial"/>
          <w:color w:val="3C3C3C"/>
          <w:spacing w:val="2"/>
          <w:sz w:val="31"/>
          <w:szCs w:val="31"/>
        </w:rPr>
        <w:t>Планируемые показатели и объемы соревновательной деятельности по виду спорта "бокс"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78"/>
        <w:gridCol w:w="827"/>
        <w:gridCol w:w="907"/>
        <w:gridCol w:w="959"/>
        <w:gridCol w:w="1079"/>
        <w:gridCol w:w="2170"/>
        <w:gridCol w:w="1635"/>
      </w:tblGrid>
      <w:tr w:rsidR="00867594" w:rsidRPr="00867594" w:rsidTr="00867594">
        <w:trPr>
          <w:trHeight w:val="15"/>
        </w:trPr>
        <w:tc>
          <w:tcPr>
            <w:tcW w:w="2218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09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924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294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294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402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033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867594" w:rsidRPr="00867594" w:rsidTr="00867594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Виды спортивных</w:t>
            </w:r>
          </w:p>
        </w:tc>
        <w:tc>
          <w:tcPr>
            <w:tcW w:w="90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Этапы и периоды спортивной подготовки, количество соревнований</w:t>
            </w:r>
          </w:p>
        </w:tc>
      </w:tr>
      <w:tr w:rsidR="00867594" w:rsidRPr="00867594" w:rsidTr="00867594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соревнований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Этап начальной подготовки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Тренировочный этап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(этап спортивной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специализации)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Этап совершенствования спортивного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Этап высшего спортивного мастерства</w:t>
            </w:r>
          </w:p>
        </w:tc>
      </w:tr>
      <w:tr w:rsidR="00867594" w:rsidRPr="00867594" w:rsidTr="00867594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До года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Свыше года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До двух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Свыше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двух лет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мастерства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594" w:rsidRPr="00867594" w:rsidTr="00867594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Контрольные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</w:t>
            </w:r>
          </w:p>
        </w:tc>
      </w:tr>
      <w:tr w:rsidR="00867594" w:rsidRPr="00867594" w:rsidTr="00867594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Отборочные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</w:tr>
      <w:tr w:rsidR="00867594" w:rsidRPr="00867594" w:rsidTr="00867594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Основные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</w:tr>
      <w:tr w:rsidR="00867594" w:rsidRPr="00867594" w:rsidTr="00867594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Главные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</w:tr>
    </w:tbl>
    <w:p w:rsidR="00867594" w:rsidRPr="00867594" w:rsidRDefault="00867594" w:rsidP="008675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867594">
        <w:rPr>
          <w:rFonts w:ascii="Arial" w:eastAsia="Times New Roman" w:hAnsi="Arial" w:cs="Arial"/>
          <w:color w:val="4C4C4C"/>
          <w:spacing w:val="2"/>
          <w:sz w:val="29"/>
          <w:szCs w:val="29"/>
        </w:rPr>
        <w:t>Приложение N 4. Влияние физических качеств и телосложения на результативность по виду спорта "бокс"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Приложение N 4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к федеральному стандарту спортивной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подготовки по виду спорта "бокс"</w:t>
      </w:r>
    </w:p>
    <w:p w:rsidR="00867594" w:rsidRPr="00867594" w:rsidRDefault="00867594" w:rsidP="0086759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67594">
        <w:rPr>
          <w:rFonts w:ascii="Arial" w:eastAsia="Times New Roman" w:hAnsi="Arial" w:cs="Arial"/>
          <w:color w:val="3C3C3C"/>
          <w:spacing w:val="2"/>
          <w:sz w:val="31"/>
          <w:szCs w:val="31"/>
        </w:rPr>
        <w:lastRenderedPageBreak/>
        <w:t>Влияние физических качеств и телосложения на результативность по виду спорта "бокс"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271"/>
        <w:gridCol w:w="2084"/>
      </w:tblGrid>
      <w:tr w:rsidR="00867594" w:rsidRPr="00867594" w:rsidTr="00867594">
        <w:trPr>
          <w:trHeight w:val="15"/>
        </w:trPr>
        <w:tc>
          <w:tcPr>
            <w:tcW w:w="8870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402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867594" w:rsidRPr="00867594" w:rsidTr="00867594"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Физические качества и телосложение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Уровень влияния</w:t>
            </w:r>
          </w:p>
        </w:tc>
      </w:tr>
      <w:tr w:rsidR="00867594" w:rsidRPr="00867594" w:rsidTr="00867594"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Скоростные способности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</w:t>
            </w:r>
          </w:p>
        </w:tc>
      </w:tr>
      <w:tr w:rsidR="00867594" w:rsidRPr="00867594" w:rsidTr="00867594"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Мышечная сила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</w:t>
            </w:r>
          </w:p>
        </w:tc>
      </w:tr>
      <w:tr w:rsidR="00867594" w:rsidRPr="00867594" w:rsidTr="00867594"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Вестибулярная устойчивость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</w:tr>
      <w:tr w:rsidR="00867594" w:rsidRPr="00867594" w:rsidTr="00867594"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Выносливость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</w:t>
            </w:r>
          </w:p>
        </w:tc>
      </w:tr>
      <w:tr w:rsidR="00867594" w:rsidRPr="00867594" w:rsidTr="00867594"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Гибкость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</w:tr>
      <w:tr w:rsidR="00867594" w:rsidRPr="00867594" w:rsidTr="00867594"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Координационные способности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</w:tr>
      <w:tr w:rsidR="00867594" w:rsidRPr="00867594" w:rsidTr="00867594"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Телосложение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</w:tr>
    </w:tbl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Условные обозначения: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3 - значительное влияние;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2 - среднее влияние;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1 - незначительное влияние.</w:t>
      </w:r>
    </w:p>
    <w:p w:rsidR="00867594" w:rsidRPr="00867594" w:rsidRDefault="00867594" w:rsidP="008675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867594">
        <w:rPr>
          <w:rFonts w:ascii="Arial" w:eastAsia="Times New Roman" w:hAnsi="Arial" w:cs="Arial"/>
          <w:color w:val="4C4C4C"/>
          <w:spacing w:val="2"/>
          <w:sz w:val="29"/>
          <w:szCs w:val="29"/>
        </w:rPr>
        <w:t>Приложение N 5. Нормативы общей физической и специальной физической подготовки для зачисления в группы на этапе начальной подготовки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Приложение N 5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к федеральному стандарту спортивной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подготовки по виду спорта "бокс"</w:t>
      </w:r>
    </w:p>
    <w:p w:rsidR="00867594" w:rsidRPr="00867594" w:rsidRDefault="00867594" w:rsidP="0086759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67594">
        <w:rPr>
          <w:rFonts w:ascii="Arial" w:eastAsia="Times New Roman" w:hAnsi="Arial" w:cs="Arial"/>
          <w:color w:val="3C3C3C"/>
          <w:spacing w:val="2"/>
          <w:sz w:val="31"/>
          <w:szCs w:val="31"/>
        </w:rPr>
        <w:t>Нормативы общей физической и специальной физической подготовки для зачисления в группы на этапе начальной подготовки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38"/>
        <w:gridCol w:w="5317"/>
      </w:tblGrid>
      <w:tr w:rsidR="00867594" w:rsidRPr="00867594" w:rsidTr="00867594">
        <w:trPr>
          <w:trHeight w:val="15"/>
        </w:trPr>
        <w:tc>
          <w:tcPr>
            <w:tcW w:w="4805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6468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867594" w:rsidRPr="00867594" w:rsidTr="00867594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Развиваемые физические качества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Контрольные упражнения (тесты)</w:t>
            </w:r>
          </w:p>
        </w:tc>
      </w:tr>
      <w:tr w:rsidR="00867594" w:rsidRPr="00867594" w:rsidTr="00867594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Скорость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Бег на 30 м (не более 5,4 с)</w:t>
            </w:r>
          </w:p>
        </w:tc>
      </w:tr>
      <w:tr w:rsidR="00867594" w:rsidRPr="00867594" w:rsidTr="00867594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Бег 100 м (не более 16 с)</w:t>
            </w:r>
          </w:p>
        </w:tc>
      </w:tr>
      <w:tr w:rsidR="00867594" w:rsidRPr="00867594" w:rsidTr="00867594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Выносливость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Бег 3000 м (не более 15 мин)</w:t>
            </w:r>
          </w:p>
        </w:tc>
      </w:tr>
      <w:tr w:rsidR="00867594" w:rsidRPr="00867594" w:rsidTr="00867594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Сила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Подтягивания из виса на перекладине (не менее 6 раз)</w:t>
            </w:r>
          </w:p>
        </w:tc>
      </w:tr>
      <w:tr w:rsidR="00867594" w:rsidRPr="00867594" w:rsidTr="00867594"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Подъем ног к перекладине (не менее 6 раз)</w:t>
            </w:r>
          </w:p>
        </w:tc>
      </w:tr>
      <w:tr w:rsidR="00867594" w:rsidRPr="00867594" w:rsidTr="00867594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Жим штанги лежа (весом не менее веса собственного тела)</w:t>
            </w:r>
          </w:p>
        </w:tc>
      </w:tr>
      <w:tr w:rsidR="00867594" w:rsidRPr="00867594" w:rsidTr="00867594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Силовая выносливость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Сгибание и разгибание рук в упоре лежа на полу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(не менее 35 раз)</w:t>
            </w:r>
          </w:p>
        </w:tc>
      </w:tr>
      <w:tr w:rsidR="00867594" w:rsidRPr="00867594" w:rsidTr="00867594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Скоростно-силовые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Прыжок в длину с места (не менее 180 см)</w:t>
            </w:r>
          </w:p>
        </w:tc>
      </w:tr>
      <w:tr w:rsidR="00867594" w:rsidRPr="00867594" w:rsidTr="00867594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Толчок набивного мяча (медицинбола) 4 кг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(сильнейшей рукой не менее 6 м,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слабейшей рукой не менее 4 м)</w:t>
            </w:r>
          </w:p>
        </w:tc>
      </w:tr>
    </w:tbl>
    <w:p w:rsidR="00867594" w:rsidRPr="00867594" w:rsidRDefault="00867594" w:rsidP="008675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867594">
        <w:rPr>
          <w:rFonts w:ascii="Arial" w:eastAsia="Times New Roman" w:hAnsi="Arial" w:cs="Arial"/>
          <w:color w:val="4C4C4C"/>
          <w:spacing w:val="2"/>
          <w:sz w:val="29"/>
          <w:szCs w:val="29"/>
        </w:rPr>
        <w:t>Приложение N 6. Нормативы общей физической и специальной физической подготовки для зачисления в группы на тренировочном этапе (этапе спортивной специализации)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Приложение N 6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к федеральному стандарту спортивной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подготовки по виду спорта "бокс"</w:t>
      </w:r>
    </w:p>
    <w:p w:rsidR="00867594" w:rsidRPr="00867594" w:rsidRDefault="00867594" w:rsidP="0086759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67594">
        <w:rPr>
          <w:rFonts w:ascii="Arial" w:eastAsia="Times New Roman" w:hAnsi="Arial" w:cs="Arial"/>
          <w:color w:val="3C3C3C"/>
          <w:spacing w:val="2"/>
          <w:sz w:val="31"/>
          <w:szCs w:val="31"/>
        </w:rPr>
        <w:t>Нормативы общей физической и специальной физической подготовки для зачисления в группы на тренировочном этапе (этапе спортивной специализации)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38"/>
        <w:gridCol w:w="5317"/>
      </w:tblGrid>
      <w:tr w:rsidR="00867594" w:rsidRPr="00867594" w:rsidTr="00867594">
        <w:trPr>
          <w:trHeight w:val="15"/>
        </w:trPr>
        <w:tc>
          <w:tcPr>
            <w:tcW w:w="4805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6468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867594" w:rsidRPr="00867594" w:rsidTr="00867594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Развиваемые физические качества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Контрольные упражнения (тесты)</w:t>
            </w:r>
          </w:p>
        </w:tc>
      </w:tr>
      <w:tr w:rsidR="00867594" w:rsidRPr="00867594" w:rsidTr="00867594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Скорость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Бег на 30 м (не более 5,1 с)</w:t>
            </w:r>
          </w:p>
        </w:tc>
      </w:tr>
      <w:tr w:rsidR="00867594" w:rsidRPr="00867594" w:rsidTr="00867594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Бег 100 м (не более 15,8 с)</w:t>
            </w:r>
          </w:p>
        </w:tc>
      </w:tr>
      <w:tr w:rsidR="00867594" w:rsidRPr="00867594" w:rsidTr="00867594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Выносливость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Бег 3000 м (не более 14 мин 40 с)</w:t>
            </w:r>
          </w:p>
        </w:tc>
      </w:tr>
      <w:tr w:rsidR="00867594" w:rsidRPr="00867594" w:rsidTr="00867594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Сила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Подтягивания из виса на перекладине (не менее 8 раз)</w:t>
            </w:r>
          </w:p>
        </w:tc>
      </w:tr>
      <w:tr w:rsidR="00867594" w:rsidRPr="00867594" w:rsidTr="00867594"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Подъем ног к перекладине (не менее 8 раз)</w:t>
            </w:r>
          </w:p>
        </w:tc>
      </w:tr>
      <w:tr w:rsidR="00867594" w:rsidRPr="00867594" w:rsidTr="00867594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Жим штанги лежа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(весом не менее веса собственного тела)</w:t>
            </w:r>
          </w:p>
        </w:tc>
      </w:tr>
      <w:tr w:rsidR="00867594" w:rsidRPr="00867594" w:rsidTr="00867594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Силовая выносливость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Сгибание и разгибание рук в упоре лежа на полу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(не менее 40 раз)</w:t>
            </w:r>
          </w:p>
        </w:tc>
      </w:tr>
      <w:tr w:rsidR="00867594" w:rsidRPr="00867594" w:rsidTr="00867594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Скоростно-силовые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Прыжок в длину с места (не менее 188 см)</w:t>
            </w:r>
          </w:p>
        </w:tc>
      </w:tr>
      <w:tr w:rsidR="00867594" w:rsidRPr="00867594" w:rsidTr="00867594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Толчок набивного мяча (медицинбола) 4 кг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(сильнейшей рукой не менее 6,5 м,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слабейшей рукой не менее 5 м)</w:t>
            </w:r>
          </w:p>
        </w:tc>
      </w:tr>
    </w:tbl>
    <w:p w:rsidR="00867594" w:rsidRPr="00867594" w:rsidRDefault="00867594" w:rsidP="008675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867594">
        <w:rPr>
          <w:rFonts w:ascii="Arial" w:eastAsia="Times New Roman" w:hAnsi="Arial" w:cs="Arial"/>
          <w:color w:val="4C4C4C"/>
          <w:spacing w:val="2"/>
          <w:sz w:val="29"/>
          <w:szCs w:val="29"/>
        </w:rPr>
        <w:t>Приложение N 7. Нормативы общей физической и специальной физической подготовки для зачисления в группы на этапе совершенствования спортивного мастерства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Приложение N 7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к федеральному стандарту спортивной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подготовки по виду спорта "бокс"</w:t>
      </w:r>
    </w:p>
    <w:p w:rsidR="00867594" w:rsidRPr="00867594" w:rsidRDefault="00867594" w:rsidP="0086759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67594">
        <w:rPr>
          <w:rFonts w:ascii="Arial" w:eastAsia="Times New Roman" w:hAnsi="Arial" w:cs="Arial"/>
          <w:color w:val="3C3C3C"/>
          <w:spacing w:val="2"/>
          <w:sz w:val="31"/>
          <w:szCs w:val="31"/>
        </w:rPr>
        <w:t>Нормативы общей физической и специальной физической подготовки для зачисления в группы на этапе совершенствования спортивного мастерства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96"/>
        <w:gridCol w:w="5459"/>
      </w:tblGrid>
      <w:tr w:rsidR="00867594" w:rsidRPr="00867594" w:rsidTr="00867594">
        <w:trPr>
          <w:trHeight w:val="15"/>
        </w:trPr>
        <w:tc>
          <w:tcPr>
            <w:tcW w:w="4620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6653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867594" w:rsidRPr="00867594" w:rsidTr="00867594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Развиваемые физические качества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Контрольные упражнения (тесты)</w:t>
            </w:r>
          </w:p>
        </w:tc>
      </w:tr>
      <w:tr w:rsidR="00867594" w:rsidRPr="00867594" w:rsidTr="00867594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Скорость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Бег на 30 м (не более 5 с)</w:t>
            </w:r>
          </w:p>
        </w:tc>
      </w:tr>
      <w:tr w:rsidR="00867594" w:rsidRPr="00867594" w:rsidTr="00867594">
        <w:tc>
          <w:tcPr>
            <w:tcW w:w="4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Бег 100 м (не более 15,4 с)</w:t>
            </w:r>
          </w:p>
        </w:tc>
      </w:tr>
      <w:tr w:rsidR="00867594" w:rsidRPr="00867594" w:rsidTr="00867594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Выносливость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Бег 3000 м (не более 13 мин 36 с)</w:t>
            </w:r>
          </w:p>
        </w:tc>
      </w:tr>
      <w:tr w:rsidR="00867594" w:rsidRPr="00867594" w:rsidTr="00867594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Сила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Подтягивания из виса на перекладине (не менее 9 раз)</w:t>
            </w:r>
          </w:p>
        </w:tc>
      </w:tr>
      <w:tr w:rsidR="00867594" w:rsidRPr="00867594" w:rsidTr="00867594">
        <w:tc>
          <w:tcPr>
            <w:tcW w:w="46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Подъем ног к перекладине (не менее 9 раз)</w:t>
            </w:r>
          </w:p>
        </w:tc>
      </w:tr>
      <w:tr w:rsidR="00867594" w:rsidRPr="00867594" w:rsidTr="00867594">
        <w:tc>
          <w:tcPr>
            <w:tcW w:w="4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Жим штанги лежа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(весом не менее веса собственного тела)</w:t>
            </w:r>
          </w:p>
        </w:tc>
      </w:tr>
      <w:tr w:rsidR="00867594" w:rsidRPr="00867594" w:rsidTr="00867594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Силовая выносливость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Сгибание и разгибание рук в упоре лежа на полу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(не менее 43 раз)</w:t>
            </w:r>
          </w:p>
        </w:tc>
      </w:tr>
      <w:tr w:rsidR="00867594" w:rsidRPr="00867594" w:rsidTr="00867594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Скоростно-силовые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Прыжок в длину с места (не менее 190 см)</w:t>
            </w:r>
          </w:p>
        </w:tc>
      </w:tr>
      <w:tr w:rsidR="00867594" w:rsidRPr="00867594" w:rsidTr="00867594">
        <w:tc>
          <w:tcPr>
            <w:tcW w:w="4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Толчок набивного мяча (медицинбола) 4 кг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(сильнейшей рукой не менее 8 м,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слабейшей рукой не менее 6 м)</w:t>
            </w:r>
          </w:p>
        </w:tc>
      </w:tr>
    </w:tbl>
    <w:p w:rsidR="00867594" w:rsidRPr="00867594" w:rsidRDefault="00867594" w:rsidP="008675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867594">
        <w:rPr>
          <w:rFonts w:ascii="Arial" w:eastAsia="Times New Roman" w:hAnsi="Arial" w:cs="Arial"/>
          <w:color w:val="4C4C4C"/>
          <w:spacing w:val="2"/>
          <w:sz w:val="29"/>
          <w:szCs w:val="29"/>
        </w:rPr>
        <w:t>Приложение N 8. Нормативы общей физической и специальной физической подготовки для зачисления в группы на этапе высшего спортивного мастерства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Приложение N 8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к федеральному стандарту спортивной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подготовки по виду спорта "бокс"</w:t>
      </w:r>
    </w:p>
    <w:p w:rsidR="00867594" w:rsidRPr="00867594" w:rsidRDefault="00867594" w:rsidP="0086759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67594">
        <w:rPr>
          <w:rFonts w:ascii="Arial" w:eastAsia="Times New Roman" w:hAnsi="Arial" w:cs="Arial"/>
          <w:color w:val="3C3C3C"/>
          <w:spacing w:val="2"/>
          <w:sz w:val="31"/>
          <w:szCs w:val="31"/>
        </w:rPr>
        <w:t>Нормативы общей физической и специальной физической подготовки для зачисления в группы на этапе высшего спортивного мастерства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73"/>
        <w:gridCol w:w="5882"/>
      </w:tblGrid>
      <w:tr w:rsidR="00867594" w:rsidRPr="00867594" w:rsidTr="00867594">
        <w:trPr>
          <w:trHeight w:val="15"/>
        </w:trPr>
        <w:tc>
          <w:tcPr>
            <w:tcW w:w="4066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207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867594" w:rsidRPr="00867594" w:rsidTr="00867594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Развиваемые физические качества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Контрольные упражнения (тесты)</w:t>
            </w:r>
          </w:p>
        </w:tc>
      </w:tr>
      <w:tr w:rsidR="00867594" w:rsidRPr="00867594" w:rsidTr="00867594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Скорость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Бег на 30 м (не более 4,8 с)</w:t>
            </w:r>
          </w:p>
        </w:tc>
      </w:tr>
      <w:tr w:rsidR="00867594" w:rsidRPr="00867594" w:rsidTr="00867594"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Бег 100 м (не более 15 с)</w:t>
            </w:r>
          </w:p>
        </w:tc>
      </w:tr>
      <w:tr w:rsidR="00867594" w:rsidRPr="00867594" w:rsidTr="00867594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Выносливость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Бег 3000 м (не более 13 мин 13 с)</w:t>
            </w:r>
          </w:p>
        </w:tc>
      </w:tr>
      <w:tr w:rsidR="00867594" w:rsidRPr="00867594" w:rsidTr="00867594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Сила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Подтягивания из виса на перекладине (не менее 12 раз)</w:t>
            </w:r>
          </w:p>
        </w:tc>
      </w:tr>
      <w:tr w:rsidR="00867594" w:rsidRPr="00867594" w:rsidTr="00867594"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Подъем ног к перекладине (не менее 12 раз)</w:t>
            </w:r>
          </w:p>
        </w:tc>
      </w:tr>
      <w:tr w:rsidR="00867594" w:rsidRPr="00867594" w:rsidTr="00867594"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Жим штанги лежа (весом не менее веса собственного тела)</w:t>
            </w:r>
          </w:p>
        </w:tc>
      </w:tr>
      <w:tr w:rsidR="00867594" w:rsidRPr="00867594" w:rsidTr="00867594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Силовая выносливость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Сгибание и разгибание рук в упоре лежа на полу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(не менее 48 раз)</w:t>
            </w:r>
          </w:p>
        </w:tc>
      </w:tr>
      <w:tr w:rsidR="00867594" w:rsidRPr="00867594" w:rsidTr="00867594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Скоростно-силовые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Прыжок в длину с места (не менее 200 см)</w:t>
            </w:r>
          </w:p>
        </w:tc>
      </w:tr>
      <w:tr w:rsidR="00867594" w:rsidRPr="00867594" w:rsidTr="00867594"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Толчок набивного мяча (медицинбола) 4 кг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(сильнейшей рукой не менее 9 м,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слабейшей рукой не менее 7 м)</w:t>
            </w:r>
          </w:p>
        </w:tc>
      </w:tr>
    </w:tbl>
    <w:p w:rsidR="00867594" w:rsidRPr="00867594" w:rsidRDefault="00867594" w:rsidP="008675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867594">
        <w:rPr>
          <w:rFonts w:ascii="Arial" w:eastAsia="Times New Roman" w:hAnsi="Arial" w:cs="Arial"/>
          <w:color w:val="4C4C4C"/>
          <w:spacing w:val="2"/>
          <w:sz w:val="29"/>
          <w:szCs w:val="29"/>
        </w:rPr>
        <w:t>Приложение N 9. Нормативы максимального объема тренировочной нагрузки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Приложение N 9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к федеральному стандарту спортивной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подготовки по виду спорта "бокс"</w:t>
      </w:r>
    </w:p>
    <w:p w:rsidR="00867594" w:rsidRPr="00867594" w:rsidRDefault="00867594" w:rsidP="0086759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67594">
        <w:rPr>
          <w:rFonts w:ascii="Arial" w:eastAsia="Times New Roman" w:hAnsi="Arial" w:cs="Arial"/>
          <w:color w:val="3C3C3C"/>
          <w:spacing w:val="2"/>
          <w:sz w:val="31"/>
          <w:szCs w:val="31"/>
        </w:rPr>
        <w:t>Нормативы максимального объема тренировочной нагрузки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65"/>
        <w:gridCol w:w="954"/>
        <w:gridCol w:w="996"/>
        <w:gridCol w:w="1007"/>
        <w:gridCol w:w="1110"/>
        <w:gridCol w:w="1605"/>
        <w:gridCol w:w="1518"/>
      </w:tblGrid>
      <w:tr w:rsidR="00867594" w:rsidRPr="00867594" w:rsidTr="00867594">
        <w:trPr>
          <w:trHeight w:val="15"/>
        </w:trPr>
        <w:tc>
          <w:tcPr>
            <w:tcW w:w="2772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294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09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294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294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867594" w:rsidRPr="00867594" w:rsidTr="0086759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Объем тренировочной</w:t>
            </w:r>
          </w:p>
        </w:tc>
        <w:tc>
          <w:tcPr>
            <w:tcW w:w="85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Этапы и периоды спортивной подготовки</w:t>
            </w:r>
          </w:p>
        </w:tc>
      </w:tr>
      <w:tr w:rsidR="00867594" w:rsidRPr="00867594" w:rsidTr="00867594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нагрузки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Этап начальной подготовки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Тренировочный этап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(этап спортивной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специализации)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Этап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совершенст-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вования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Этап высшего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спортивного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мастерства</w:t>
            </w:r>
          </w:p>
        </w:tc>
      </w:tr>
      <w:tr w:rsidR="00867594" w:rsidRPr="00867594" w:rsidTr="00867594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До года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Свыше года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До двух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Свыше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двух лет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спортивного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мастерства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594" w:rsidRPr="00867594" w:rsidTr="0086759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Количество часов в неделю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18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32</w:t>
            </w:r>
          </w:p>
        </w:tc>
      </w:tr>
      <w:tr w:rsidR="00867594" w:rsidRPr="00867594" w:rsidTr="0086759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Количество тренировок в неделю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14</w:t>
            </w:r>
          </w:p>
        </w:tc>
      </w:tr>
      <w:tr w:rsidR="00867594" w:rsidRPr="00867594" w:rsidTr="0086759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Общее количество часов в год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312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468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624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936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1456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1664</w:t>
            </w:r>
          </w:p>
        </w:tc>
      </w:tr>
      <w:tr w:rsidR="00867594" w:rsidRPr="00867594" w:rsidTr="0086759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Общее количество тренировок в год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260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364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520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728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728</w:t>
            </w:r>
          </w:p>
        </w:tc>
      </w:tr>
    </w:tbl>
    <w:p w:rsidR="00867594" w:rsidRPr="00867594" w:rsidRDefault="00867594" w:rsidP="008675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867594">
        <w:rPr>
          <w:rFonts w:ascii="Arial" w:eastAsia="Times New Roman" w:hAnsi="Arial" w:cs="Arial"/>
          <w:color w:val="4C4C4C"/>
          <w:spacing w:val="2"/>
          <w:sz w:val="29"/>
          <w:szCs w:val="29"/>
        </w:rPr>
        <w:t>Приложение N 10. Перечень тренировочных сборов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Приложение N 10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к федеральному стандарту спортивной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подготовки по виду спорта "бокс"</w:t>
      </w:r>
    </w:p>
    <w:p w:rsidR="00867594" w:rsidRPr="00867594" w:rsidRDefault="00867594" w:rsidP="0086759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67594">
        <w:rPr>
          <w:rFonts w:ascii="Arial" w:eastAsia="Times New Roman" w:hAnsi="Arial" w:cs="Arial"/>
          <w:color w:val="3C3C3C"/>
          <w:spacing w:val="2"/>
          <w:sz w:val="31"/>
          <w:szCs w:val="31"/>
        </w:rPr>
        <w:t>Перечень тренировочных сборов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92"/>
        <w:gridCol w:w="2176"/>
        <w:gridCol w:w="935"/>
        <w:gridCol w:w="1198"/>
        <w:gridCol w:w="1418"/>
        <w:gridCol w:w="1075"/>
        <w:gridCol w:w="58"/>
        <w:gridCol w:w="1903"/>
      </w:tblGrid>
      <w:tr w:rsidR="00867594" w:rsidRPr="00867594" w:rsidTr="00867594">
        <w:trPr>
          <w:trHeight w:val="15"/>
        </w:trPr>
        <w:tc>
          <w:tcPr>
            <w:tcW w:w="739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326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924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478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294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5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402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N п/п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Виды тренировочных сборов</w:t>
            </w:r>
          </w:p>
        </w:tc>
        <w:tc>
          <w:tcPr>
            <w:tcW w:w="53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Предельная продолжительность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тренировочных сборов по этапам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спортивной подготовки (количество дней)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Оптимальное число участников тренировочных</w:t>
            </w:r>
          </w:p>
        </w:tc>
      </w:tr>
      <w:tr w:rsidR="00867594" w:rsidRPr="00867594" w:rsidTr="00867594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Этап началь-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ной подго-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товки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Трениро-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вочный этап (этап спортив-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ной специали-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зации)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Этап совершенст-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вования спортивного мастерства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Этап высшего спортив-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ного мастер-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ства</w:t>
            </w:r>
          </w:p>
        </w:tc>
        <w:tc>
          <w:tcPr>
            <w:tcW w:w="25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сборов</w:t>
            </w:r>
          </w:p>
        </w:tc>
      </w:tr>
      <w:tr w:rsidR="00867594" w:rsidRPr="00867594" w:rsidTr="00867594">
        <w:tc>
          <w:tcPr>
            <w:tcW w:w="120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 Тренировочные сборы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 подготовке к международным спортивным соревнованиям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21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Определяется организацией, осуществляющей спортивную подготовку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 подготовке к чемпионатам, кубкам, первенствам России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21</w:t>
            </w:r>
          </w:p>
        </w:tc>
        <w:tc>
          <w:tcPr>
            <w:tcW w:w="258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1.3.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 подготовке к другим всероссийским спортивным соревнованиям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18</w:t>
            </w:r>
          </w:p>
        </w:tc>
        <w:tc>
          <w:tcPr>
            <w:tcW w:w="258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1.4.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По подготовке к официальным спортивным соревнованиям </w:t>
            </w: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субъекта Российской Федерации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14</w:t>
            </w:r>
          </w:p>
        </w:tc>
        <w:tc>
          <w:tcPr>
            <w:tcW w:w="25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594" w:rsidRPr="00867594" w:rsidTr="00867594">
        <w:tc>
          <w:tcPr>
            <w:tcW w:w="120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2. Специальные тренировочные сборы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 общей физической или специальной физической подготовке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18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Не менее 70% от состава группы лиц, проходящих спортивную подготовку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Восстановительные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4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До 14 дней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Определяется организацией, осуществляющей спортивную подготовку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2.3.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Для комплексного медицинского обследования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4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До 5 дней, но не более 2 раз в год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 соответствии с планом комплексного медицинского обследования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2.4.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 каникулярный период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До 21 дня подряд и не более 2 раз в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Не менее 60% от состава группы лиц, проходящих спортивную подготовку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2.5.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Просмотровые (для зачисления в профессиональные образовательные организации, осуществляющие деятельность в области физической культуры и спорта)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До 60 дней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 соответствии с правилами приема в образовательную организацию, осуществляющую деятельность в области физической культуры и спорта</w:t>
            </w:r>
          </w:p>
        </w:tc>
      </w:tr>
    </w:tbl>
    <w:p w:rsidR="00867594" w:rsidRPr="00867594" w:rsidRDefault="00867594" w:rsidP="008675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867594">
        <w:rPr>
          <w:rFonts w:ascii="Arial" w:eastAsia="Times New Roman" w:hAnsi="Arial" w:cs="Arial"/>
          <w:color w:val="4C4C4C"/>
          <w:spacing w:val="2"/>
          <w:sz w:val="29"/>
          <w:szCs w:val="29"/>
        </w:rPr>
        <w:t>Приложение N 11. Оборудование и спортивный инвентарь, необходимые для прохождения спортивной подготовки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Приложение N 11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к федеральному стандарту спортивной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подготовки по виду спорта "бокс"</w:t>
      </w:r>
    </w:p>
    <w:p w:rsidR="00867594" w:rsidRPr="00867594" w:rsidRDefault="00867594" w:rsidP="0086759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67594">
        <w:rPr>
          <w:rFonts w:ascii="Arial" w:eastAsia="Times New Roman" w:hAnsi="Arial" w:cs="Arial"/>
          <w:color w:val="3C3C3C"/>
          <w:spacing w:val="2"/>
          <w:sz w:val="31"/>
          <w:szCs w:val="31"/>
        </w:rPr>
        <w:t>Оборудование и спортивный инвентарь, необходимые для прохождения спортивной подготовки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80"/>
        <w:gridCol w:w="5465"/>
        <w:gridCol w:w="1653"/>
        <w:gridCol w:w="1557"/>
      </w:tblGrid>
      <w:tr w:rsidR="00867594" w:rsidRPr="00867594" w:rsidTr="00867594">
        <w:trPr>
          <w:trHeight w:val="15"/>
        </w:trPr>
        <w:tc>
          <w:tcPr>
            <w:tcW w:w="739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022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N п/п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оборудования, спортивного инвентаря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Единица измерения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Количество изделий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1.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Весы (до 150 кг)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Гантели массивные (от 1,5 до 6 кг)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комплект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Гири (16 кг, 24 кг, 32 кг)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комплект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Гонг боксерский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Груша боксерская набивная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Груша боксерская пневматическая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Зеркало (0,6x2 м)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комплект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Лапа боксерская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пар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9.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Мат гимнастический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Мешок боксерский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Мяч баскетбольный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Мяч теннисный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13.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Мяч футбольный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14.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Мяч набивной (медицинбол) от 1 до 5 кг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комплект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Насос универсальный (для накачивания спортивных мячей)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16.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Платформа для подвески боксерских груш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17.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Ринг боксерский (6x6 м) на помосте (8x8 м)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комплект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18.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Секундомер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19.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Скакалка гимнастическая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Скамейка гимнастическая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21.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Стеллаж для хранения гантелей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22.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Стенд информационный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23.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Стенка гимнастическая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24.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Табло информационное световое электронное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комплект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Урна - плевательница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26.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Часы стрелочные информационные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27.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Штанга тренировочная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комплект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</w:tr>
    </w:tbl>
    <w:p w:rsidR="00867594" w:rsidRPr="00867594" w:rsidRDefault="00867594" w:rsidP="008675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867594">
        <w:rPr>
          <w:rFonts w:ascii="Arial" w:eastAsia="Times New Roman" w:hAnsi="Arial" w:cs="Arial"/>
          <w:color w:val="4C4C4C"/>
          <w:spacing w:val="2"/>
          <w:sz w:val="29"/>
          <w:szCs w:val="29"/>
        </w:rPr>
        <w:t>Приложение N 12. Обеспечение спортивной экипировкой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Приложение N 12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к федеральному стандарту спортивной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подготовки по виду спорта "бокс"</w:t>
      </w:r>
    </w:p>
    <w:p w:rsidR="00867594" w:rsidRPr="00867594" w:rsidRDefault="00867594" w:rsidP="00867594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867594">
        <w:rPr>
          <w:rFonts w:ascii="Arial" w:eastAsia="Times New Roman" w:hAnsi="Arial" w:cs="Arial"/>
          <w:color w:val="242424"/>
          <w:spacing w:val="2"/>
          <w:sz w:val="23"/>
          <w:szCs w:val="23"/>
        </w:rPr>
        <w:t>Таблица 1.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14"/>
        <w:gridCol w:w="4398"/>
        <w:gridCol w:w="2056"/>
        <w:gridCol w:w="2087"/>
      </w:tblGrid>
      <w:tr w:rsidR="00867594" w:rsidRPr="00867594" w:rsidTr="00867594">
        <w:trPr>
          <w:trHeight w:val="15"/>
        </w:trPr>
        <w:tc>
          <w:tcPr>
            <w:tcW w:w="924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4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402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402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867594" w:rsidRPr="00867594" w:rsidTr="0086759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N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п/п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спортивной экипировки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Единица измерения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Количество изделий</w:t>
            </w:r>
          </w:p>
        </w:tc>
      </w:tr>
      <w:tr w:rsidR="00867594" w:rsidRPr="00867594" w:rsidTr="0086759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Перчатки боксерские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пар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24</w:t>
            </w:r>
          </w:p>
        </w:tc>
      </w:tr>
      <w:tr w:rsidR="00867594" w:rsidRPr="00867594" w:rsidTr="0086759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Перчатки боксерские снарядные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пар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</w:t>
            </w:r>
          </w:p>
        </w:tc>
      </w:tr>
      <w:tr w:rsidR="00867594" w:rsidRPr="00867594" w:rsidTr="0086759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Шлем боксерский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</w:t>
            </w:r>
          </w:p>
        </w:tc>
      </w:tr>
    </w:tbl>
    <w:p w:rsidR="00867594" w:rsidRPr="00867594" w:rsidRDefault="00867594" w:rsidP="00867594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867594">
        <w:rPr>
          <w:rFonts w:ascii="Arial" w:eastAsia="Times New Roman" w:hAnsi="Arial" w:cs="Arial"/>
          <w:color w:val="242424"/>
          <w:spacing w:val="2"/>
          <w:sz w:val="23"/>
          <w:szCs w:val="23"/>
        </w:rPr>
        <w:t>Таблица 2.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Таблица 2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8"/>
        <w:gridCol w:w="1312"/>
        <w:gridCol w:w="655"/>
        <w:gridCol w:w="1399"/>
        <w:gridCol w:w="657"/>
        <w:gridCol w:w="708"/>
        <w:gridCol w:w="716"/>
        <w:gridCol w:w="748"/>
        <w:gridCol w:w="657"/>
        <w:gridCol w:w="679"/>
        <w:gridCol w:w="657"/>
        <w:gridCol w:w="679"/>
      </w:tblGrid>
      <w:tr w:rsidR="00867594" w:rsidRPr="00867594" w:rsidTr="00867594">
        <w:trPr>
          <w:trHeight w:val="15"/>
        </w:trPr>
        <w:tc>
          <w:tcPr>
            <w:tcW w:w="739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772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39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18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39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09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924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09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39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924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924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924" w:type="dxa"/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867594" w:rsidRPr="00867594" w:rsidTr="00867594">
        <w:tc>
          <w:tcPr>
            <w:tcW w:w="1386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Спортивная экипировка, передаваемая в индивидуальное пользование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N</w:t>
            </w: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  <w:t>п/п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ница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Расчетная единица</w:t>
            </w:r>
          </w:p>
        </w:tc>
        <w:tc>
          <w:tcPr>
            <w:tcW w:w="73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Этапы спортивной подготовки</w:t>
            </w:r>
          </w:p>
        </w:tc>
      </w:tr>
      <w:tr w:rsidR="00867594" w:rsidRPr="00867594" w:rsidTr="00867594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изме-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ре-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ния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Этап начальной подготовки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Тренировочный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этап (этап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спортивной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специализации)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Этап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совершенст-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вования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спортивного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мастерства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Этап высшего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спортивного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мастерства</w:t>
            </w:r>
          </w:p>
        </w:tc>
      </w:tr>
      <w:tr w:rsidR="00867594" w:rsidRPr="00867594" w:rsidTr="00867594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коли-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чест-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срок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эксп-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луата-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ции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(лет)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коли-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чест-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срок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эксп-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луата-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ции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(лет)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коли-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чест-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во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срок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эксп-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луа-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тации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(лет)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коли-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чест-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во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срок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эксп-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луа-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тации</w:t>
            </w:r>
          </w:p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(лет)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Боксерки (обувь для бокса)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пар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занимающегося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0,5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Боксерская майка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занимающегося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0,5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Боксерские трусы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занимающегося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0,5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Капа (зубной протектор)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занимающегося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Носки утепленные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пар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занимающегося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Перчатки боксерские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пар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занимающегося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0,5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Перчатки боксерские снарядные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пар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занимающегося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0,5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Протектор-бандаж для паха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занимающегося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9.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Футболка </w:t>
            </w: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утепленная (толстовка)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шту</w:t>
            </w: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 xml:space="preserve">на </w:t>
            </w: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занимающегося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10.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Халат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занимающегося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Шлем боксерский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занимающегося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</w:tr>
      <w:tr w:rsidR="00867594" w:rsidRPr="00867594" w:rsidTr="0086759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Эластичные бинты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штук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занимающегося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67594" w:rsidRPr="00867594" w:rsidRDefault="00867594" w:rsidP="008675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8675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0,5</w:t>
            </w:r>
          </w:p>
        </w:tc>
      </w:tr>
    </w:tbl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Электронный текст документа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подготовлен АО "Кодекс" и сверен по: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Официальный интернет-портал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правовой информации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www.pravo.gov.ru, 07.05.2018,</w:t>
      </w:r>
    </w:p>
    <w:p w:rsidR="00867594" w:rsidRPr="00867594" w:rsidRDefault="00867594" w:rsidP="00867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67594">
        <w:rPr>
          <w:rFonts w:ascii="Arial" w:eastAsia="Times New Roman" w:hAnsi="Arial" w:cs="Arial"/>
          <w:color w:val="2D2D2D"/>
          <w:spacing w:val="2"/>
          <w:sz w:val="21"/>
          <w:szCs w:val="21"/>
        </w:rPr>
        <w:t>N 0001201805070020</w:t>
      </w:r>
    </w:p>
    <w:p w:rsidR="008E1A5B" w:rsidRDefault="008E1A5B"/>
    <w:sectPr w:rsidR="008E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67594"/>
    <w:rsid w:val="00867594"/>
    <w:rsid w:val="008E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75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675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675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675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5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6759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6759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6759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86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6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675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7594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86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230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69962533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04807197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4440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721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93686100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2556308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709697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47194982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75039" TargetMode="External"/><Relationship Id="rId13" Type="http://schemas.openxmlformats.org/officeDocument/2006/relationships/hyperlink" Target="http://docs.cntd.ru/document/90229612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99010226" TargetMode="External"/><Relationship Id="rId12" Type="http://schemas.openxmlformats.org/officeDocument/2006/relationships/hyperlink" Target="http://docs.cntd.ru/document/90229612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20347246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53651" TargetMode="External"/><Relationship Id="rId11" Type="http://schemas.openxmlformats.org/officeDocument/2006/relationships/hyperlink" Target="http://docs.cntd.ru/document/902075039" TargetMode="External"/><Relationship Id="rId5" Type="http://schemas.openxmlformats.org/officeDocument/2006/relationships/hyperlink" Target="http://docs.cntd.ru/document/902353651" TargetMode="External"/><Relationship Id="rId15" Type="http://schemas.openxmlformats.org/officeDocument/2006/relationships/hyperlink" Target="http://docs.cntd.ru/document/902296125" TargetMode="External"/><Relationship Id="rId10" Type="http://schemas.openxmlformats.org/officeDocument/2006/relationships/hyperlink" Target="http://docs.cntd.ru/document/902353651" TargetMode="External"/><Relationship Id="rId4" Type="http://schemas.openxmlformats.org/officeDocument/2006/relationships/hyperlink" Target="http://docs.cntd.ru/document/902075039" TargetMode="External"/><Relationship Id="rId9" Type="http://schemas.openxmlformats.org/officeDocument/2006/relationships/hyperlink" Target="http://docs.cntd.ru/document/902353651" TargetMode="External"/><Relationship Id="rId14" Type="http://schemas.openxmlformats.org/officeDocument/2006/relationships/hyperlink" Target="http://docs.cntd.ru/document/902296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4667</Words>
  <Characters>26607</Characters>
  <Application>Microsoft Office Word</Application>
  <DocSecurity>0</DocSecurity>
  <Lines>221</Lines>
  <Paragraphs>62</Paragraphs>
  <ScaleCrop>false</ScaleCrop>
  <Company>Microsoft</Company>
  <LinksUpToDate>false</LinksUpToDate>
  <CharactersWithSpaces>31212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2019-03-16T08:54:00Z</dcterms:created>
  <dcterms:modified xsi:type="dcterms:W3CDTF">2019-03-16T08:54:00Z</dcterms:modified>
</cp:coreProperties>
</file>